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9BE1" w14:textId="15820BB4" w:rsidR="006E45E6" w:rsidRDefault="00137259">
      <w:pPr>
        <w:jc w:val="center"/>
        <w:rPr>
          <w:sz w:val="32"/>
        </w:rPr>
        <w:sectPr w:rsidR="006E45E6">
          <w:footerReference w:type="default" r:id="rId7"/>
          <w:pgSz w:w="11910" w:h="16840"/>
          <w:pgMar w:top="1040" w:right="380" w:bottom="280" w:left="1020" w:header="720" w:footer="720" w:gutter="0"/>
          <w:cols w:space="720"/>
        </w:sectPr>
      </w:pPr>
      <w:r>
        <w:rPr>
          <w:noProof/>
          <w:sz w:val="32"/>
        </w:rPr>
        <w:drawing>
          <wp:inline distT="0" distB="0" distL="0" distR="0" wp14:anchorId="579C9D96" wp14:editId="3449FD2A">
            <wp:extent cx="5905500" cy="8362950"/>
            <wp:effectExtent l="0" t="0" r="0" b="0"/>
            <wp:docPr id="8004479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6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50598" w14:textId="77777777" w:rsidR="00102564" w:rsidRDefault="00292DA8">
      <w:pPr>
        <w:pStyle w:val="21"/>
        <w:numPr>
          <w:ilvl w:val="1"/>
          <w:numId w:val="2"/>
        </w:numPr>
        <w:tabs>
          <w:tab w:val="left" w:pos="4396"/>
        </w:tabs>
        <w:spacing w:before="72"/>
        <w:ind w:hanging="709"/>
        <w:jc w:val="both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14:paraId="07A45FA1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before="158" w:line="360" w:lineRule="auto"/>
        <w:ind w:right="182" w:firstLine="708"/>
        <w:rPr>
          <w:sz w:val="28"/>
        </w:rPr>
      </w:pPr>
      <w:r>
        <w:rPr>
          <w:sz w:val="28"/>
        </w:rPr>
        <w:t xml:space="preserve">Настоящий Порядок регламентирует оформление возникновения, приостановления и прекращения отношений между муниципальным </w:t>
      </w:r>
      <w:r w:rsidR="006E45E6">
        <w:rPr>
          <w:sz w:val="28"/>
        </w:rPr>
        <w:t>бюджетным дошкольным</w:t>
      </w:r>
      <w:r>
        <w:rPr>
          <w:sz w:val="28"/>
        </w:rPr>
        <w:t xml:space="preserve"> образовательным уч</w:t>
      </w:r>
      <w:r w:rsidR="006E45E6">
        <w:rPr>
          <w:sz w:val="28"/>
        </w:rPr>
        <w:t>реждением «Детский сад комбинированного вида № 134» («МБДОУ № 134</w:t>
      </w:r>
      <w:r>
        <w:rPr>
          <w:sz w:val="28"/>
        </w:rPr>
        <w:t>») (далее – учреждение) и родителями (законными представителями) воспитанников (далее также –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отношения).</w:t>
      </w:r>
    </w:p>
    <w:p w14:paraId="47F55AEF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188" w:firstLine="708"/>
        <w:rPr>
          <w:sz w:val="28"/>
        </w:rPr>
      </w:pPr>
      <w:r>
        <w:rPr>
          <w:sz w:val="28"/>
        </w:rPr>
        <w:t>Основанием возникновения, приостановления и прекращения образовательных отношений является приказ заведующего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учреждением.</w:t>
      </w:r>
    </w:p>
    <w:p w14:paraId="2AAE6C8D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before="1" w:line="360" w:lineRule="auto"/>
        <w:ind w:right="182" w:firstLine="708"/>
        <w:rPr>
          <w:sz w:val="28"/>
        </w:rPr>
      </w:pPr>
      <w:r>
        <w:rPr>
          <w:sz w:val="28"/>
        </w:rPr>
        <w:t>В случае приема на обучение по образовательным программам дошкольного об</w:t>
      </w:r>
      <w:r w:rsidR="0043463F">
        <w:rPr>
          <w:sz w:val="28"/>
        </w:rPr>
        <w:t>разования</w:t>
      </w:r>
      <w:r>
        <w:rPr>
          <w:sz w:val="28"/>
        </w:rPr>
        <w:t xml:space="preserve"> изданию приказа заведующего учреждением о приеме лица на обучение в учреждение, предшествует заключение договора 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образовании.</w:t>
      </w:r>
    </w:p>
    <w:p w14:paraId="00871C04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186" w:firstLine="708"/>
        <w:rPr>
          <w:sz w:val="28"/>
        </w:rPr>
      </w:pPr>
      <w:r>
        <w:rPr>
          <w:sz w:val="28"/>
        </w:rPr>
        <w:t>Договор об образовании заключается в соответствии со статьей 54 Федерального закона «Об образовании в Российской Федерации» и примерными формами договоров об образовании,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образования.</w:t>
      </w:r>
    </w:p>
    <w:p w14:paraId="5A4A812B" w14:textId="77777777" w:rsidR="00102564" w:rsidRDefault="00292DA8">
      <w:pPr>
        <w:pStyle w:val="21"/>
        <w:numPr>
          <w:ilvl w:val="1"/>
          <w:numId w:val="2"/>
        </w:numPr>
        <w:tabs>
          <w:tab w:val="left" w:pos="2710"/>
        </w:tabs>
        <w:spacing w:before="5"/>
        <w:ind w:left="2710"/>
        <w:jc w:val="both"/>
      </w:pPr>
      <w:r>
        <w:t>Возникновение образовательных</w:t>
      </w:r>
      <w:r>
        <w:rPr>
          <w:spacing w:val="-5"/>
        </w:rPr>
        <w:t xml:space="preserve"> </w:t>
      </w:r>
      <w:r>
        <w:t>отношений</w:t>
      </w:r>
    </w:p>
    <w:p w14:paraId="774A45E8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before="156"/>
        <w:ind w:left="1531"/>
        <w:rPr>
          <w:sz w:val="28"/>
        </w:rPr>
      </w:pPr>
      <w:r>
        <w:rPr>
          <w:sz w:val="28"/>
        </w:rPr>
        <w:t>Возникновение образовательных отношений оформляется:</w:t>
      </w:r>
    </w:p>
    <w:p w14:paraId="7768C12D" w14:textId="77777777" w:rsidR="00102564" w:rsidRDefault="00292DA8">
      <w:pPr>
        <w:pStyle w:val="a3"/>
        <w:spacing w:before="160" w:line="360" w:lineRule="auto"/>
        <w:ind w:left="112" w:right="191" w:firstLine="708"/>
        <w:jc w:val="both"/>
      </w:pPr>
      <w:r>
        <w:t>при приеме на обучение по образовательным программам дошкольного образования – в соответствии с:</w:t>
      </w:r>
    </w:p>
    <w:p w14:paraId="08C7CAC5" w14:textId="77777777" w:rsidR="00102564" w:rsidRDefault="00292DA8">
      <w:pPr>
        <w:pStyle w:val="a3"/>
        <w:spacing w:before="2" w:line="360" w:lineRule="auto"/>
        <w:ind w:left="112" w:right="191" w:firstLine="708"/>
        <w:jc w:val="both"/>
      </w:pPr>
      <w:r>
        <w:t>Порядком приема на обучение по образовательным программам дошкольного образования, у</w:t>
      </w:r>
      <w:r w:rsidR="009D4C07">
        <w:t xml:space="preserve">твержденным приказом </w:t>
      </w:r>
      <w:proofErr w:type="spellStart"/>
      <w:r w:rsidR="009D4C07">
        <w:t>Минпросвещения</w:t>
      </w:r>
      <w:proofErr w:type="spellEnd"/>
      <w:r w:rsidR="009D4C07">
        <w:t xml:space="preserve"> России от 15 мая 2020г № 236</w:t>
      </w:r>
      <w:r>
        <w:t>,</w:t>
      </w:r>
    </w:p>
    <w:p w14:paraId="73BA9EF0" w14:textId="77777777" w:rsidR="00143676" w:rsidRDefault="00143676">
      <w:pPr>
        <w:pStyle w:val="a3"/>
        <w:spacing w:line="360" w:lineRule="auto"/>
        <w:ind w:left="112" w:right="182" w:firstLine="708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«О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 Российской Федерации от 15 мая 2020г.№ 236</w:t>
      </w:r>
    </w:p>
    <w:p w14:paraId="59703FF1" w14:textId="77777777" w:rsidR="00143676" w:rsidRDefault="00143676">
      <w:pPr>
        <w:pStyle w:val="a3"/>
        <w:spacing w:line="360" w:lineRule="auto"/>
        <w:ind w:left="112" w:right="182" w:firstLine="708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</w:t>
      </w:r>
      <w:r>
        <w:lastRenderedPageBreak/>
        <w:t>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2015г.№ 1527»</w:t>
      </w:r>
    </w:p>
    <w:p w14:paraId="4251E9FA" w14:textId="77777777" w:rsidR="00102564" w:rsidRDefault="0099362C">
      <w:pPr>
        <w:pStyle w:val="a3"/>
        <w:spacing w:line="360" w:lineRule="auto"/>
        <w:ind w:left="112" w:right="182" w:firstLine="708"/>
        <w:jc w:val="both"/>
      </w:pPr>
      <w:r>
        <w:t>Порядком</w:t>
      </w:r>
      <w:r w:rsidR="00292DA8">
        <w:t xml:space="preserve"> приема на обучение по образовательным </w:t>
      </w:r>
      <w:proofErr w:type="gramStart"/>
      <w:r w:rsidR="00292DA8">
        <w:t>программам  дошкольного</w:t>
      </w:r>
      <w:proofErr w:type="gramEnd"/>
      <w:r w:rsidR="00292DA8">
        <w:t xml:space="preserve"> образования, </w:t>
      </w:r>
      <w:r>
        <w:t>перевода и отчисления воспитанников «МБДОУ № 134», утвержденным</w:t>
      </w:r>
      <w:r w:rsidR="00292DA8">
        <w:t xml:space="preserve"> приказом заведующего учреждением от </w:t>
      </w:r>
      <w:r>
        <w:t>27.08.2020 № 126</w:t>
      </w:r>
    </w:p>
    <w:p w14:paraId="5B89E519" w14:textId="77777777" w:rsidR="0099362C" w:rsidRDefault="00292DA8" w:rsidP="0038374E">
      <w:pPr>
        <w:pStyle w:val="a3"/>
        <w:spacing w:line="360" w:lineRule="auto"/>
        <w:ind w:left="112" w:right="186" w:firstLine="708"/>
        <w:jc w:val="both"/>
        <w:sectPr w:rsidR="0099362C">
          <w:pgSz w:w="11910" w:h="16840"/>
          <w:pgMar w:top="1040" w:right="380" w:bottom="280" w:left="1020" w:header="720" w:footer="720" w:gutter="0"/>
          <w:cols w:space="720"/>
        </w:sectPr>
      </w:pPr>
      <w:r>
        <w:t xml:space="preserve">при </w:t>
      </w:r>
      <w:r w:rsidRPr="0099362C">
        <w:t>приеме на обучение по дополнительным общеразвивающим программам – в соответствии с Пор</w:t>
      </w:r>
      <w:r w:rsidR="00ED6A74">
        <w:t xml:space="preserve">ядком </w:t>
      </w:r>
      <w:r w:rsidR="0038374E">
        <w:t xml:space="preserve">организации и осуществления образовательной деятельности по дополнительным </w:t>
      </w:r>
      <w:proofErr w:type="spellStart"/>
      <w:r w:rsidR="0038374E">
        <w:t>общеобразовательны</w:t>
      </w:r>
      <w:proofErr w:type="spellEnd"/>
      <w:r w:rsidR="0099362C" w:rsidRPr="0099362C">
        <w:t xml:space="preserve"> программам</w:t>
      </w:r>
      <w:r w:rsidR="0038374E">
        <w:t>,</w:t>
      </w:r>
      <w:r w:rsidR="0099362C" w:rsidRPr="0099362C">
        <w:t xml:space="preserve"> утвержденным приказом заведующего у</w:t>
      </w:r>
      <w:r w:rsidR="0038374E">
        <w:t xml:space="preserve">чреждением от 15.02.2019 № 69. </w:t>
      </w:r>
    </w:p>
    <w:p w14:paraId="5426E2A5" w14:textId="77777777" w:rsidR="00102564" w:rsidRDefault="00292DA8">
      <w:pPr>
        <w:pStyle w:val="21"/>
        <w:numPr>
          <w:ilvl w:val="1"/>
          <w:numId w:val="2"/>
        </w:numPr>
        <w:tabs>
          <w:tab w:val="left" w:pos="2805"/>
        </w:tabs>
        <w:ind w:left="2804" w:hanging="710"/>
        <w:jc w:val="both"/>
      </w:pPr>
      <w:r>
        <w:lastRenderedPageBreak/>
        <w:t>Прекращение образовательных отношений</w:t>
      </w:r>
    </w:p>
    <w:p w14:paraId="72D1C9BA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before="156" w:line="360" w:lineRule="auto"/>
        <w:ind w:right="183" w:firstLine="708"/>
        <w:rPr>
          <w:sz w:val="28"/>
        </w:rPr>
      </w:pPr>
      <w:r>
        <w:rPr>
          <w:sz w:val="28"/>
        </w:rPr>
        <w:t xml:space="preserve">Прекращение образовательных отношений в связи с отчислением воспитанника из учреждения оформляется в соответствии с </w:t>
      </w:r>
      <w:r w:rsidRPr="0038374E">
        <w:rPr>
          <w:sz w:val="28"/>
        </w:rPr>
        <w:t>Порядком</w:t>
      </w:r>
      <w:r w:rsidR="0038374E">
        <w:rPr>
          <w:sz w:val="28"/>
        </w:rPr>
        <w:t xml:space="preserve"> приема на обучение по образовательным программам дошкольного образования, перевода и отчисления </w:t>
      </w:r>
      <w:proofErr w:type="gramStart"/>
      <w:r w:rsidR="0038374E">
        <w:rPr>
          <w:sz w:val="28"/>
        </w:rPr>
        <w:t xml:space="preserve">воспитанников </w:t>
      </w:r>
      <w:r w:rsidRPr="0038374E">
        <w:rPr>
          <w:sz w:val="28"/>
        </w:rPr>
        <w:t>,</w:t>
      </w:r>
      <w:proofErr w:type="gramEnd"/>
      <w:r w:rsidRPr="0038374E">
        <w:rPr>
          <w:sz w:val="28"/>
        </w:rPr>
        <w:t xml:space="preserve"> утвержденными приказом завед</w:t>
      </w:r>
      <w:r w:rsidR="0038374E">
        <w:rPr>
          <w:sz w:val="28"/>
        </w:rPr>
        <w:t>ующего учреждением от 27.08.2020</w:t>
      </w:r>
      <w:r w:rsidRPr="0038374E">
        <w:rPr>
          <w:sz w:val="28"/>
        </w:rPr>
        <w:t>г. №</w:t>
      </w:r>
      <w:r w:rsidRPr="0038374E">
        <w:rPr>
          <w:spacing w:val="-9"/>
          <w:sz w:val="28"/>
        </w:rPr>
        <w:t xml:space="preserve"> </w:t>
      </w:r>
      <w:r w:rsidR="0038374E">
        <w:rPr>
          <w:spacing w:val="2"/>
          <w:sz w:val="28"/>
        </w:rPr>
        <w:t>126</w:t>
      </w:r>
    </w:p>
    <w:p w14:paraId="7534D316" w14:textId="77777777" w:rsidR="00102564" w:rsidRDefault="00292DA8">
      <w:pPr>
        <w:pStyle w:val="21"/>
        <w:numPr>
          <w:ilvl w:val="1"/>
          <w:numId w:val="2"/>
        </w:numPr>
        <w:tabs>
          <w:tab w:val="left" w:pos="2554"/>
        </w:tabs>
        <w:spacing w:before="5"/>
        <w:ind w:left="2554"/>
        <w:jc w:val="both"/>
      </w:pPr>
      <w:r>
        <w:t>Приостановление образовательных</w:t>
      </w:r>
      <w:r>
        <w:rPr>
          <w:spacing w:val="-1"/>
        </w:rPr>
        <w:t xml:space="preserve"> </w:t>
      </w:r>
      <w:r>
        <w:t>отношений</w:t>
      </w:r>
    </w:p>
    <w:p w14:paraId="0692F034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before="155" w:line="360" w:lineRule="auto"/>
        <w:ind w:right="182" w:firstLine="708"/>
        <w:rPr>
          <w:sz w:val="28"/>
        </w:rPr>
      </w:pPr>
      <w:r>
        <w:rPr>
          <w:sz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воспитанника.</w:t>
      </w:r>
    </w:p>
    <w:p w14:paraId="4E159C15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before="2" w:line="360" w:lineRule="auto"/>
        <w:ind w:right="188" w:firstLine="708"/>
        <w:rPr>
          <w:sz w:val="28"/>
        </w:rPr>
      </w:pPr>
      <w:r>
        <w:rPr>
          <w:sz w:val="28"/>
        </w:rPr>
        <w:t xml:space="preserve">В заявлении о приостановлении образовательных отношений </w:t>
      </w:r>
      <w:r w:rsidRPr="00C0789F">
        <w:rPr>
          <w:sz w:val="28"/>
        </w:rPr>
        <w:t>указываются:</w:t>
      </w:r>
    </w:p>
    <w:p w14:paraId="2E11BD61" w14:textId="77777777" w:rsidR="00102564" w:rsidRDefault="00292DA8">
      <w:pPr>
        <w:pStyle w:val="a3"/>
        <w:spacing w:before="1" w:line="360" w:lineRule="auto"/>
        <w:ind w:left="821" w:right="3264"/>
      </w:pPr>
      <w:r>
        <w:t>фамилия, имя, отчество (при наличии) воспитанника; группа;</w:t>
      </w:r>
    </w:p>
    <w:p w14:paraId="799AED5B" w14:textId="77777777" w:rsidR="00102564" w:rsidRDefault="00292DA8">
      <w:pPr>
        <w:pStyle w:val="a3"/>
        <w:spacing w:line="360" w:lineRule="auto"/>
        <w:ind w:left="821" w:right="2860"/>
      </w:pPr>
      <w:r>
        <w:t>причины приостановления образовательных отношений; срок приостановления образовательных отношений.</w:t>
      </w:r>
    </w:p>
    <w:p w14:paraId="4790A1F6" w14:textId="77777777" w:rsidR="00102564" w:rsidRDefault="00292DA8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184" w:firstLine="708"/>
        <w:rPr>
          <w:sz w:val="28"/>
        </w:rPr>
      </w:pPr>
      <w:r>
        <w:rPr>
          <w:sz w:val="28"/>
        </w:rPr>
        <w:t>Приостановление образовательных отношений по инициативе родителей (законных представителей) воспитанника может производиться в любое время при условии, что это отрицательно не отразится на результатах освоения воспитанником образовательной программы. При этом срок приостановления образовательных отношений, указанный в заявлении, должен быть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разумным.</w:t>
      </w:r>
    </w:p>
    <w:p w14:paraId="12A23568" w14:textId="77777777" w:rsidR="00102564" w:rsidRDefault="00000000" w:rsidP="00393CA3">
      <w:pPr>
        <w:pStyle w:val="a3"/>
        <w:spacing w:before="7"/>
      </w:pPr>
      <w:r>
        <w:pict w14:anchorId="7BC4DC6D">
          <v:line id="_x0000_s1032" style="position:absolute;z-index:-251658240;mso-wrap-distance-left:0;mso-wrap-distance-right:0;mso-position-horizontal-relative:page" from="266.35pt,15.85pt" to="357.3pt,15.85pt" strokeweight=".19811mm">
            <w10:wrap type="topAndBottom" anchorx="page"/>
          </v:line>
        </w:pict>
      </w:r>
    </w:p>
    <w:p w14:paraId="73E7A4DB" w14:textId="77777777" w:rsidR="00102564" w:rsidRDefault="00102564">
      <w:pPr>
        <w:spacing w:line="321" w:lineRule="exact"/>
        <w:sectPr w:rsidR="00102564">
          <w:pgSz w:w="11910" w:h="16840"/>
          <w:pgMar w:top="1040" w:right="380" w:bottom="280" w:left="1020" w:header="720" w:footer="720" w:gutter="0"/>
          <w:cols w:space="720"/>
        </w:sectPr>
      </w:pPr>
    </w:p>
    <w:p w14:paraId="18AC49BE" w14:textId="77777777" w:rsidR="00102564" w:rsidRPr="00393CA3" w:rsidRDefault="00292DA8">
      <w:pPr>
        <w:pStyle w:val="a3"/>
        <w:tabs>
          <w:tab w:val="left" w:leader="dot" w:pos="8824"/>
        </w:tabs>
        <w:spacing w:before="67"/>
        <w:ind w:left="7513" w:right="118" w:firstLine="802"/>
        <w:jc w:val="both"/>
        <w:rPr>
          <w:highlight w:val="yellow"/>
        </w:rPr>
      </w:pPr>
      <w:r w:rsidRPr="00393CA3">
        <w:rPr>
          <w:highlight w:val="yellow"/>
        </w:rPr>
        <w:lastRenderedPageBreak/>
        <w:t>Приложение</w:t>
      </w:r>
      <w:r w:rsidRPr="00393CA3">
        <w:rPr>
          <w:highlight w:val="yellow"/>
          <w:u w:val="single"/>
        </w:rPr>
        <w:t xml:space="preserve">      </w:t>
      </w:r>
      <w:r w:rsidRPr="00393CA3">
        <w:rPr>
          <w:highlight w:val="yellow"/>
        </w:rPr>
        <w:t xml:space="preserve"> к приказу заведующего от</w:t>
      </w:r>
      <w:r w:rsidRPr="00393CA3">
        <w:rPr>
          <w:highlight w:val="yellow"/>
        </w:rPr>
        <w:tab/>
        <w:t>2015 №</w:t>
      </w:r>
      <w:r w:rsidRPr="00393CA3">
        <w:rPr>
          <w:highlight w:val="yellow"/>
          <w:u w:val="single"/>
        </w:rPr>
        <w:t xml:space="preserve">        </w:t>
      </w:r>
      <w:r w:rsidRPr="00393CA3">
        <w:rPr>
          <w:spacing w:val="-5"/>
          <w:highlight w:val="yellow"/>
          <w:u w:val="single"/>
        </w:rPr>
        <w:t xml:space="preserve"> </w:t>
      </w:r>
    </w:p>
    <w:p w14:paraId="2495ABF5" w14:textId="77777777" w:rsidR="00102564" w:rsidRPr="00393CA3" w:rsidRDefault="00102564">
      <w:pPr>
        <w:pStyle w:val="a3"/>
        <w:spacing w:before="4"/>
        <w:rPr>
          <w:sz w:val="20"/>
          <w:highlight w:val="yellow"/>
        </w:rPr>
      </w:pPr>
    </w:p>
    <w:p w14:paraId="1CF296BF" w14:textId="77777777" w:rsidR="00102564" w:rsidRDefault="00292DA8">
      <w:pPr>
        <w:pStyle w:val="a3"/>
        <w:spacing w:before="89"/>
        <w:ind w:right="183"/>
        <w:jc w:val="right"/>
      </w:pPr>
      <w:r w:rsidRPr="00393CA3">
        <w:rPr>
          <w:spacing w:val="-2"/>
          <w:highlight w:val="yellow"/>
        </w:rPr>
        <w:t>Форма</w:t>
      </w:r>
    </w:p>
    <w:p w14:paraId="218DCE78" w14:textId="77777777" w:rsidR="00102564" w:rsidRDefault="00102564">
      <w:pPr>
        <w:pStyle w:val="a3"/>
        <w:spacing w:before="10"/>
        <w:rPr>
          <w:sz w:val="27"/>
        </w:rPr>
      </w:pPr>
    </w:p>
    <w:p w14:paraId="58368418" w14:textId="77777777" w:rsidR="00102564" w:rsidRDefault="00292DA8">
      <w:pPr>
        <w:ind w:right="156"/>
        <w:jc w:val="right"/>
        <w:rPr>
          <w:sz w:val="24"/>
        </w:rPr>
      </w:pPr>
      <w:r>
        <w:rPr>
          <w:sz w:val="24"/>
        </w:rPr>
        <w:t xml:space="preserve">Заведующему </w:t>
      </w:r>
      <w:r>
        <w:rPr>
          <w:sz w:val="24"/>
          <w:u w:val="single"/>
        </w:rPr>
        <w:t xml:space="preserve">   МДБОУ ЦРР д/</w:t>
      </w:r>
      <w:proofErr w:type="gramStart"/>
      <w:r>
        <w:rPr>
          <w:sz w:val="24"/>
          <w:u w:val="single"/>
        </w:rPr>
        <w:t>с  №</w:t>
      </w:r>
      <w:proofErr w:type="gramEnd"/>
      <w:r>
        <w:rPr>
          <w:sz w:val="24"/>
          <w:u w:val="single"/>
        </w:rPr>
        <w:t xml:space="preserve"> 2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«Рябинка»</w:t>
      </w:r>
      <w:r>
        <w:rPr>
          <w:spacing w:val="-20"/>
          <w:sz w:val="24"/>
          <w:u w:val="single"/>
        </w:rPr>
        <w:t xml:space="preserve"> </w:t>
      </w:r>
    </w:p>
    <w:p w14:paraId="3E7676E4" w14:textId="77777777" w:rsidR="00102564" w:rsidRDefault="00102564">
      <w:pPr>
        <w:pStyle w:val="a3"/>
        <w:spacing w:before="5"/>
        <w:rPr>
          <w:sz w:val="17"/>
        </w:rPr>
      </w:pPr>
    </w:p>
    <w:p w14:paraId="61BBF16D" w14:textId="77777777" w:rsidR="00102564" w:rsidRDefault="00292DA8">
      <w:pPr>
        <w:tabs>
          <w:tab w:val="left" w:pos="6862"/>
          <w:tab w:val="left" w:pos="10348"/>
        </w:tabs>
        <w:spacing w:before="90"/>
        <w:ind w:left="506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М.В.</w:t>
      </w: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Штыхиной</w:t>
      </w:r>
      <w:proofErr w:type="spellEnd"/>
      <w:r>
        <w:rPr>
          <w:sz w:val="24"/>
          <w:u w:val="single"/>
        </w:rPr>
        <w:tab/>
      </w:r>
    </w:p>
    <w:p w14:paraId="0229D252" w14:textId="77777777" w:rsidR="00102564" w:rsidRDefault="00102564">
      <w:pPr>
        <w:pStyle w:val="a3"/>
        <w:spacing w:before="3"/>
        <w:rPr>
          <w:sz w:val="17"/>
        </w:rPr>
      </w:pPr>
    </w:p>
    <w:p w14:paraId="19764099" w14:textId="77777777" w:rsidR="00102564" w:rsidRDefault="00292DA8">
      <w:pPr>
        <w:tabs>
          <w:tab w:val="left" w:pos="10403"/>
        </w:tabs>
        <w:spacing w:before="26" w:line="340" w:lineRule="atLeast"/>
        <w:ind w:left="5098" w:right="101"/>
        <w:jc w:val="both"/>
        <w:rPr>
          <w:sz w:val="24"/>
        </w:rPr>
      </w:pPr>
      <w:r>
        <w:rPr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</w:rPr>
        <w:t xml:space="preserve"> Имя</w:t>
      </w:r>
      <w:r>
        <w:rPr>
          <w:sz w:val="24"/>
          <w:u w:val="single"/>
        </w:rPr>
        <w:tab/>
      </w:r>
      <w:r>
        <w:rPr>
          <w:sz w:val="24"/>
        </w:rPr>
        <w:t xml:space="preserve"> Отчество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98F8E3" w14:textId="77777777" w:rsidR="00102564" w:rsidRDefault="00292DA8">
      <w:pPr>
        <w:spacing w:before="24"/>
        <w:ind w:left="7631" w:right="553" w:hanging="1068"/>
        <w:rPr>
          <w:sz w:val="19"/>
        </w:rPr>
      </w:pPr>
      <w:r>
        <w:rPr>
          <w:sz w:val="19"/>
        </w:rPr>
        <w:t>указываются Ф.И.О. родителя (законного представителя)</w:t>
      </w:r>
    </w:p>
    <w:p w14:paraId="4F90FBFF" w14:textId="77777777" w:rsidR="00102564" w:rsidRDefault="00102564">
      <w:pPr>
        <w:pStyle w:val="a3"/>
        <w:spacing w:before="2"/>
        <w:rPr>
          <w:sz w:val="13"/>
        </w:rPr>
      </w:pPr>
    </w:p>
    <w:p w14:paraId="0820562F" w14:textId="77777777" w:rsidR="00102564" w:rsidRDefault="00292DA8">
      <w:pPr>
        <w:spacing w:before="90"/>
        <w:ind w:left="2986" w:right="3058"/>
        <w:jc w:val="center"/>
        <w:rPr>
          <w:b/>
          <w:sz w:val="24"/>
        </w:rPr>
      </w:pPr>
      <w:r>
        <w:rPr>
          <w:b/>
          <w:sz w:val="24"/>
        </w:rPr>
        <w:t>ЗАЯВЛЕНИЕ О ПРИОСТАНОВЛЕНИИ ОБРАЗОВАТЕЛЬНЫХ ОТНОШЕНИЙ</w:t>
      </w:r>
    </w:p>
    <w:p w14:paraId="5B96F5CE" w14:textId="77777777" w:rsidR="00102564" w:rsidRDefault="00102564">
      <w:pPr>
        <w:pStyle w:val="a3"/>
        <w:spacing w:before="8"/>
        <w:rPr>
          <w:b/>
          <w:sz w:val="25"/>
        </w:rPr>
      </w:pPr>
    </w:p>
    <w:p w14:paraId="4960CA89" w14:textId="77777777" w:rsidR="00102564" w:rsidRDefault="00292DA8">
      <w:pPr>
        <w:tabs>
          <w:tab w:val="left" w:pos="10247"/>
        </w:tabs>
        <w:ind w:left="11"/>
        <w:jc w:val="center"/>
        <w:rPr>
          <w:sz w:val="24"/>
        </w:rPr>
      </w:pPr>
      <w:r>
        <w:rPr>
          <w:sz w:val="24"/>
        </w:rPr>
        <w:t>Прошу приостановить образовательные отношения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46B66C" w14:textId="77777777" w:rsidR="00102564" w:rsidRDefault="00292DA8">
      <w:pPr>
        <w:spacing w:before="13"/>
        <w:ind w:right="2144"/>
        <w:jc w:val="right"/>
        <w:rPr>
          <w:sz w:val="19"/>
        </w:rPr>
      </w:pPr>
      <w:r>
        <w:rPr>
          <w:sz w:val="19"/>
        </w:rPr>
        <w:t>фамилия,</w:t>
      </w:r>
    </w:p>
    <w:p w14:paraId="30D1201B" w14:textId="77777777" w:rsidR="00102564" w:rsidRDefault="00000000">
      <w:pPr>
        <w:pStyle w:val="a3"/>
        <w:spacing w:before="2"/>
        <w:rPr>
          <w:sz w:val="21"/>
        </w:rPr>
      </w:pPr>
      <w:r>
        <w:pict w14:anchorId="4A492A7F">
          <v:line id="_x0000_s1031" style="position:absolute;z-index:-251657216;mso-wrap-distance-left:0;mso-wrap-distance-right:0;mso-position-horizontal-relative:page" from="56.65pt,14.4pt" to="567.1pt,14.4pt" strokeweight=".48pt">
            <w10:wrap type="topAndBottom" anchorx="page"/>
          </v:line>
        </w:pict>
      </w:r>
    </w:p>
    <w:p w14:paraId="61C9819A" w14:textId="77777777" w:rsidR="00102564" w:rsidRDefault="00292DA8">
      <w:pPr>
        <w:spacing w:line="185" w:lineRule="exact"/>
        <w:ind w:left="614" w:right="688"/>
        <w:jc w:val="center"/>
        <w:rPr>
          <w:sz w:val="19"/>
        </w:rPr>
      </w:pPr>
      <w:r>
        <w:rPr>
          <w:sz w:val="19"/>
        </w:rPr>
        <w:t>имя, отчество (при наличии) ребенка, группа</w:t>
      </w:r>
    </w:p>
    <w:p w14:paraId="0A7DC9F7" w14:textId="77777777" w:rsidR="00102564" w:rsidRDefault="00292DA8">
      <w:pPr>
        <w:tabs>
          <w:tab w:val="left" w:pos="1991"/>
          <w:tab w:val="left" w:pos="3183"/>
          <w:tab w:val="left" w:pos="3843"/>
          <w:tab w:val="left" w:pos="4977"/>
          <w:tab w:val="left" w:pos="6170"/>
          <w:tab w:val="left" w:pos="6830"/>
        </w:tabs>
        <w:spacing w:before="56"/>
        <w:ind w:left="141"/>
        <w:rPr>
          <w:sz w:val="24"/>
        </w:rPr>
      </w:pPr>
      <w:r>
        <w:rPr>
          <w:sz w:val="24"/>
        </w:rPr>
        <w:t>на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gramStart"/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proofErr w:type="gramEnd"/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6B9B41E" w14:textId="77777777" w:rsidR="00102564" w:rsidRDefault="00102564">
      <w:pPr>
        <w:pStyle w:val="a3"/>
        <w:spacing w:before="2"/>
        <w:rPr>
          <w:sz w:val="24"/>
        </w:rPr>
      </w:pPr>
    </w:p>
    <w:p w14:paraId="6D3F9CE4" w14:textId="77777777" w:rsidR="00102564" w:rsidRDefault="00292DA8">
      <w:pPr>
        <w:tabs>
          <w:tab w:val="left" w:pos="10376"/>
        </w:tabs>
        <w:spacing w:before="1"/>
        <w:ind w:left="141"/>
        <w:rPr>
          <w:sz w:val="24"/>
        </w:rPr>
      </w:pPr>
      <w:r>
        <w:rPr>
          <w:sz w:val="24"/>
        </w:rPr>
        <w:t>в 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72C74C" w14:textId="77777777" w:rsidR="00102564" w:rsidRDefault="00292DA8">
      <w:pPr>
        <w:spacing w:before="13"/>
        <w:ind w:left="1618" w:right="696"/>
        <w:jc w:val="center"/>
        <w:rPr>
          <w:sz w:val="19"/>
        </w:rPr>
      </w:pPr>
      <w:r>
        <w:rPr>
          <w:sz w:val="19"/>
        </w:rPr>
        <w:t>указать причину</w:t>
      </w:r>
    </w:p>
    <w:p w14:paraId="1A547AD0" w14:textId="77777777" w:rsidR="00102564" w:rsidRDefault="00102564">
      <w:pPr>
        <w:pStyle w:val="a3"/>
        <w:rPr>
          <w:sz w:val="20"/>
        </w:rPr>
      </w:pPr>
    </w:p>
    <w:p w14:paraId="35F84CFD" w14:textId="77777777" w:rsidR="00102564" w:rsidRDefault="00102564">
      <w:pPr>
        <w:pStyle w:val="a3"/>
        <w:rPr>
          <w:sz w:val="20"/>
        </w:rPr>
      </w:pPr>
    </w:p>
    <w:p w14:paraId="11AE4E12" w14:textId="77777777" w:rsidR="00102564" w:rsidRDefault="00000000">
      <w:pPr>
        <w:pStyle w:val="a3"/>
        <w:spacing w:before="4"/>
        <w:rPr>
          <w:sz w:val="19"/>
        </w:rPr>
      </w:pPr>
      <w:r>
        <w:pict w14:anchorId="73F02F5D">
          <v:line id="_x0000_s1030" style="position:absolute;z-index:-251656192;mso-wrap-distance-left:0;mso-wrap-distance-right:0;mso-position-horizontal-relative:page" from="56.65pt,13.35pt" to="238.25pt,13.35pt" strokeweight=".48pt">
            <w10:wrap type="topAndBottom" anchorx="page"/>
          </v:line>
        </w:pict>
      </w:r>
      <w:r>
        <w:pict w14:anchorId="6055EBD5">
          <v:group id="_x0000_s1026" style="position:absolute;margin-left:338pt;margin-top:13.15pt;width:229.1pt;height:.5pt;z-index:-251655168;mso-wrap-distance-left:0;mso-wrap-distance-right:0;mso-position-horizontal-relative:page" coordorigin="6760,263" coordsize="4582,10">
            <v:line id="_x0000_s1029" style="position:absolute" from="6760,267" to="8505,267" strokeweight=".48pt"/>
            <v:rect id="_x0000_s1028" style="position:absolute;left:8504;top:262;width:10;height:10" fillcolor="black" stroked="f"/>
            <v:line id="_x0000_s1027" style="position:absolute" from="8514,267" to="11342,267" strokeweight=".48pt"/>
            <w10:wrap type="topAndBottom" anchorx="page"/>
          </v:group>
        </w:pict>
      </w:r>
    </w:p>
    <w:p w14:paraId="66F5B8F1" w14:textId="77777777" w:rsidR="00102564" w:rsidRDefault="00292DA8">
      <w:pPr>
        <w:tabs>
          <w:tab w:val="left" w:pos="6214"/>
          <w:tab w:val="left" w:pos="7929"/>
        </w:tabs>
        <w:spacing w:line="185" w:lineRule="exact"/>
        <w:ind w:left="1690"/>
        <w:rPr>
          <w:sz w:val="19"/>
        </w:rPr>
      </w:pPr>
      <w:r>
        <w:rPr>
          <w:sz w:val="19"/>
        </w:rPr>
        <w:t>(дата)</w:t>
      </w:r>
      <w:r>
        <w:rPr>
          <w:sz w:val="19"/>
        </w:rPr>
        <w:tab/>
        <w:t>(подпись)</w:t>
      </w:r>
      <w:r>
        <w:rPr>
          <w:sz w:val="19"/>
        </w:rPr>
        <w:tab/>
        <w:t>(расшифровка</w:t>
      </w:r>
      <w:r>
        <w:rPr>
          <w:spacing w:val="-2"/>
          <w:sz w:val="19"/>
        </w:rPr>
        <w:t xml:space="preserve"> </w:t>
      </w:r>
      <w:r>
        <w:rPr>
          <w:sz w:val="19"/>
        </w:rPr>
        <w:t>подписи)</w:t>
      </w:r>
    </w:p>
    <w:sectPr w:rsidR="00102564" w:rsidSect="00102564">
      <w:pgSz w:w="11910" w:h="16840"/>
      <w:pgMar w:top="1040" w:right="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0DF6" w14:textId="77777777" w:rsidR="005779CB" w:rsidRDefault="005779CB" w:rsidP="00835B74">
      <w:r>
        <w:separator/>
      </w:r>
    </w:p>
  </w:endnote>
  <w:endnote w:type="continuationSeparator" w:id="0">
    <w:p w14:paraId="1483C8EA" w14:textId="77777777" w:rsidR="005779CB" w:rsidRDefault="005779CB" w:rsidP="008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9698"/>
      <w:docPartObj>
        <w:docPartGallery w:val="Page Numbers (Bottom of Page)"/>
        <w:docPartUnique/>
      </w:docPartObj>
    </w:sdtPr>
    <w:sdtContent>
      <w:p w14:paraId="693B4F1B" w14:textId="77777777" w:rsidR="00835B74" w:rsidRDefault="009513F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5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56AD08" w14:textId="77777777" w:rsidR="00835B74" w:rsidRDefault="00835B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67B4" w14:textId="77777777" w:rsidR="005779CB" w:rsidRDefault="005779CB" w:rsidP="00835B74">
      <w:r>
        <w:separator/>
      </w:r>
    </w:p>
  </w:footnote>
  <w:footnote w:type="continuationSeparator" w:id="0">
    <w:p w14:paraId="10820179" w14:textId="77777777" w:rsidR="005779CB" w:rsidRDefault="005779CB" w:rsidP="0083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2A"/>
    <w:multiLevelType w:val="hybridMultilevel"/>
    <w:tmpl w:val="C8AAB21A"/>
    <w:lvl w:ilvl="0" w:tplc="3E56EFCA">
      <w:start w:val="1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EA00CE">
      <w:numFmt w:val="bullet"/>
      <w:lvlText w:val="•"/>
      <w:lvlJc w:val="left"/>
      <w:pPr>
        <w:ind w:left="1158" w:hanging="711"/>
      </w:pPr>
      <w:rPr>
        <w:rFonts w:hint="default"/>
        <w:lang w:val="ru-RU" w:eastAsia="ru-RU" w:bidi="ru-RU"/>
      </w:rPr>
    </w:lvl>
    <w:lvl w:ilvl="2" w:tplc="2468318E">
      <w:numFmt w:val="bullet"/>
      <w:lvlText w:val="•"/>
      <w:lvlJc w:val="left"/>
      <w:pPr>
        <w:ind w:left="2197" w:hanging="711"/>
      </w:pPr>
      <w:rPr>
        <w:rFonts w:hint="default"/>
        <w:lang w:val="ru-RU" w:eastAsia="ru-RU" w:bidi="ru-RU"/>
      </w:rPr>
    </w:lvl>
    <w:lvl w:ilvl="3" w:tplc="6BAABE94">
      <w:numFmt w:val="bullet"/>
      <w:lvlText w:val="•"/>
      <w:lvlJc w:val="left"/>
      <w:pPr>
        <w:ind w:left="3235" w:hanging="711"/>
      </w:pPr>
      <w:rPr>
        <w:rFonts w:hint="default"/>
        <w:lang w:val="ru-RU" w:eastAsia="ru-RU" w:bidi="ru-RU"/>
      </w:rPr>
    </w:lvl>
    <w:lvl w:ilvl="4" w:tplc="CB3E9BA0">
      <w:numFmt w:val="bullet"/>
      <w:lvlText w:val="•"/>
      <w:lvlJc w:val="left"/>
      <w:pPr>
        <w:ind w:left="4274" w:hanging="711"/>
      </w:pPr>
      <w:rPr>
        <w:rFonts w:hint="default"/>
        <w:lang w:val="ru-RU" w:eastAsia="ru-RU" w:bidi="ru-RU"/>
      </w:rPr>
    </w:lvl>
    <w:lvl w:ilvl="5" w:tplc="AE382F2E">
      <w:numFmt w:val="bullet"/>
      <w:lvlText w:val="•"/>
      <w:lvlJc w:val="left"/>
      <w:pPr>
        <w:ind w:left="5313" w:hanging="711"/>
      </w:pPr>
      <w:rPr>
        <w:rFonts w:hint="default"/>
        <w:lang w:val="ru-RU" w:eastAsia="ru-RU" w:bidi="ru-RU"/>
      </w:rPr>
    </w:lvl>
    <w:lvl w:ilvl="6" w:tplc="409AB202">
      <w:numFmt w:val="bullet"/>
      <w:lvlText w:val="•"/>
      <w:lvlJc w:val="left"/>
      <w:pPr>
        <w:ind w:left="6351" w:hanging="711"/>
      </w:pPr>
      <w:rPr>
        <w:rFonts w:hint="default"/>
        <w:lang w:val="ru-RU" w:eastAsia="ru-RU" w:bidi="ru-RU"/>
      </w:rPr>
    </w:lvl>
    <w:lvl w:ilvl="7" w:tplc="7EEC9736">
      <w:numFmt w:val="bullet"/>
      <w:lvlText w:val="•"/>
      <w:lvlJc w:val="left"/>
      <w:pPr>
        <w:ind w:left="7390" w:hanging="711"/>
      </w:pPr>
      <w:rPr>
        <w:rFonts w:hint="default"/>
        <w:lang w:val="ru-RU" w:eastAsia="ru-RU" w:bidi="ru-RU"/>
      </w:rPr>
    </w:lvl>
    <w:lvl w:ilvl="8" w:tplc="56A08DC0">
      <w:numFmt w:val="bullet"/>
      <w:lvlText w:val="•"/>
      <w:lvlJc w:val="left"/>
      <w:pPr>
        <w:ind w:left="8429" w:hanging="711"/>
      </w:pPr>
      <w:rPr>
        <w:rFonts w:hint="default"/>
        <w:lang w:val="ru-RU" w:eastAsia="ru-RU" w:bidi="ru-RU"/>
      </w:rPr>
    </w:lvl>
  </w:abstractNum>
  <w:abstractNum w:abstractNumId="1" w15:restartNumberingAfterBreak="0">
    <w:nsid w:val="3A452262"/>
    <w:multiLevelType w:val="hybridMultilevel"/>
    <w:tmpl w:val="74708CB6"/>
    <w:lvl w:ilvl="0" w:tplc="C2749302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E44DC6">
      <w:start w:val="1"/>
      <w:numFmt w:val="upperRoman"/>
      <w:lvlText w:val="%2."/>
      <w:lvlJc w:val="left"/>
      <w:pPr>
        <w:ind w:left="439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0F269E76">
      <w:numFmt w:val="bullet"/>
      <w:lvlText w:val="•"/>
      <w:lvlJc w:val="left"/>
      <w:pPr>
        <w:ind w:left="5078" w:hanging="708"/>
      </w:pPr>
      <w:rPr>
        <w:rFonts w:hint="default"/>
        <w:lang w:val="ru-RU" w:eastAsia="ru-RU" w:bidi="ru-RU"/>
      </w:rPr>
    </w:lvl>
    <w:lvl w:ilvl="3" w:tplc="C5F83758">
      <w:numFmt w:val="bullet"/>
      <w:lvlText w:val="•"/>
      <w:lvlJc w:val="left"/>
      <w:pPr>
        <w:ind w:left="5756" w:hanging="708"/>
      </w:pPr>
      <w:rPr>
        <w:rFonts w:hint="default"/>
        <w:lang w:val="ru-RU" w:eastAsia="ru-RU" w:bidi="ru-RU"/>
      </w:rPr>
    </w:lvl>
    <w:lvl w:ilvl="4" w:tplc="7B1EA284">
      <w:numFmt w:val="bullet"/>
      <w:lvlText w:val="•"/>
      <w:lvlJc w:val="left"/>
      <w:pPr>
        <w:ind w:left="6435" w:hanging="708"/>
      </w:pPr>
      <w:rPr>
        <w:rFonts w:hint="default"/>
        <w:lang w:val="ru-RU" w:eastAsia="ru-RU" w:bidi="ru-RU"/>
      </w:rPr>
    </w:lvl>
    <w:lvl w:ilvl="5" w:tplc="1A44225C">
      <w:numFmt w:val="bullet"/>
      <w:lvlText w:val="•"/>
      <w:lvlJc w:val="left"/>
      <w:pPr>
        <w:ind w:left="7113" w:hanging="708"/>
      </w:pPr>
      <w:rPr>
        <w:rFonts w:hint="default"/>
        <w:lang w:val="ru-RU" w:eastAsia="ru-RU" w:bidi="ru-RU"/>
      </w:rPr>
    </w:lvl>
    <w:lvl w:ilvl="6" w:tplc="A7FC1F8A">
      <w:numFmt w:val="bullet"/>
      <w:lvlText w:val="•"/>
      <w:lvlJc w:val="left"/>
      <w:pPr>
        <w:ind w:left="7792" w:hanging="708"/>
      </w:pPr>
      <w:rPr>
        <w:rFonts w:hint="default"/>
        <w:lang w:val="ru-RU" w:eastAsia="ru-RU" w:bidi="ru-RU"/>
      </w:rPr>
    </w:lvl>
    <w:lvl w:ilvl="7" w:tplc="3E6E7FC4">
      <w:numFmt w:val="bullet"/>
      <w:lvlText w:val="•"/>
      <w:lvlJc w:val="left"/>
      <w:pPr>
        <w:ind w:left="8470" w:hanging="708"/>
      </w:pPr>
      <w:rPr>
        <w:rFonts w:hint="default"/>
        <w:lang w:val="ru-RU" w:eastAsia="ru-RU" w:bidi="ru-RU"/>
      </w:rPr>
    </w:lvl>
    <w:lvl w:ilvl="8" w:tplc="FCF02374">
      <w:numFmt w:val="bullet"/>
      <w:lvlText w:val="•"/>
      <w:lvlJc w:val="left"/>
      <w:pPr>
        <w:ind w:left="9149" w:hanging="708"/>
      </w:pPr>
      <w:rPr>
        <w:rFonts w:hint="default"/>
        <w:lang w:val="ru-RU" w:eastAsia="ru-RU" w:bidi="ru-RU"/>
      </w:rPr>
    </w:lvl>
  </w:abstractNum>
  <w:num w:numId="1" w16cid:durableId="2032493015">
    <w:abstractNumId w:val="0"/>
  </w:num>
  <w:num w:numId="2" w16cid:durableId="190699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564"/>
    <w:rsid w:val="00102564"/>
    <w:rsid w:val="00137259"/>
    <w:rsid w:val="00143676"/>
    <w:rsid w:val="00292DA8"/>
    <w:rsid w:val="0038374E"/>
    <w:rsid w:val="00393CA3"/>
    <w:rsid w:val="0043463F"/>
    <w:rsid w:val="005779CB"/>
    <w:rsid w:val="006E45E6"/>
    <w:rsid w:val="00835B74"/>
    <w:rsid w:val="008B5840"/>
    <w:rsid w:val="009513FE"/>
    <w:rsid w:val="0096554D"/>
    <w:rsid w:val="0099362C"/>
    <w:rsid w:val="00997EB6"/>
    <w:rsid w:val="009D4C07"/>
    <w:rsid w:val="00BD4917"/>
    <w:rsid w:val="00C0789F"/>
    <w:rsid w:val="00E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168C96"/>
  <w15:docId w15:val="{5D268851-C759-491A-8957-1B444E40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256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256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2564"/>
    <w:pPr>
      <w:spacing w:before="2"/>
      <w:ind w:left="610" w:right="690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102564"/>
    <w:pPr>
      <w:ind w:left="112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2564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02564"/>
  </w:style>
  <w:style w:type="paragraph" w:styleId="a5">
    <w:name w:val="header"/>
    <w:basedOn w:val="a"/>
    <w:link w:val="a6"/>
    <w:uiPriority w:val="99"/>
    <w:semiHidden/>
    <w:unhideWhenUsed/>
    <w:rsid w:val="00835B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5B7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35B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B7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К.В.</dc:creator>
  <cp:lastModifiedBy>олеся алтухова</cp:lastModifiedBy>
  <cp:revision>10</cp:revision>
  <dcterms:created xsi:type="dcterms:W3CDTF">2020-12-17T07:17:00Z</dcterms:created>
  <dcterms:modified xsi:type="dcterms:W3CDTF">2023-07-05T19:25:00Z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2020-12-17T00:00:00Z</vt:filetime>
  </property>
</Properties>
</file>